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3D0" w:rsidRDefault="00CE2E77">
      <w:pPr>
        <w:pStyle w:val="Heading1"/>
        <w:jc w:val="center"/>
        <w:rPr>
          <w:b/>
          <w:caps/>
        </w:rPr>
      </w:pPr>
      <w:bookmarkStart w:id="0" w:name="_GoBack"/>
      <w:bookmarkEnd w:id="0"/>
      <w:r>
        <w:rPr>
          <w:b/>
          <w:cap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2.9pt;margin-top:-18pt;width:257.4pt;height:50.45pt;z-index:251658240" wrapcoords="-69 0 -69 21228 21600 21228 21600 0 -69 0">
            <v:imagedata r:id="rId7" o:title="RBHA-2C_Logo_RGB" chromakey="white"/>
            <w10:wrap type="through"/>
          </v:shape>
        </w:pict>
      </w:r>
      <w:r w:rsidR="00C773D0">
        <w:rPr>
          <w:b/>
          <w:caps/>
        </w:rPr>
        <w:t xml:space="preserve"> </w:t>
      </w:r>
    </w:p>
    <w:p w:rsidR="00011ABC" w:rsidRPr="00CE2E77" w:rsidRDefault="00011ABC">
      <w:pPr>
        <w:jc w:val="center"/>
        <w:rPr>
          <w:sz w:val="36"/>
          <w:szCs w:val="36"/>
        </w:rPr>
      </w:pPr>
      <w:r w:rsidRPr="00CE2E77">
        <w:rPr>
          <w:sz w:val="36"/>
          <w:szCs w:val="36"/>
        </w:rPr>
        <w:t xml:space="preserve"> </w:t>
      </w:r>
    </w:p>
    <w:p w:rsidR="00C773D0" w:rsidRPr="00CE2E77" w:rsidRDefault="00CE2E77">
      <w:pPr>
        <w:jc w:val="center"/>
        <w:rPr>
          <w:sz w:val="32"/>
          <w:szCs w:val="32"/>
        </w:rPr>
      </w:pPr>
      <w:r w:rsidRPr="00CE2E77">
        <w:rPr>
          <w:sz w:val="32"/>
          <w:szCs w:val="32"/>
        </w:rPr>
        <w:t>Division of Quality &amp; Standards/Consumer &amp; Family Affairs</w:t>
      </w:r>
    </w:p>
    <w:p w:rsidR="00C773D0" w:rsidRDefault="00C773D0">
      <w:r>
        <w:rPr>
          <w:noProof/>
        </w:rPr>
        <w:pict>
          <v:line id="_x0000_s1027" style="position:absolute;z-index:251657216" from="-39.6pt,2.4pt" to="457.2pt,2.4pt" o:allowincell="f" strokeweight="2.25pt"/>
        </w:pict>
      </w:r>
    </w:p>
    <w:p w:rsidR="00C773D0" w:rsidRPr="00EA589E" w:rsidRDefault="00C773D0">
      <w:pPr>
        <w:pStyle w:val="BodyText"/>
        <w:rPr>
          <w:sz w:val="24"/>
          <w:szCs w:val="24"/>
        </w:rPr>
      </w:pPr>
    </w:p>
    <w:p w:rsidR="00C773D0" w:rsidRDefault="00C773D0">
      <w:pPr>
        <w:pStyle w:val="BodyText"/>
      </w:pPr>
      <w:r>
        <w:t xml:space="preserve">Information For </w:t>
      </w:r>
      <w:r w:rsidR="001D24B8">
        <w:t>Individuals Receiving Services</w:t>
      </w:r>
      <w:r>
        <w:t xml:space="preserve"> and families on Complaint Resolution </w:t>
      </w:r>
    </w:p>
    <w:p w:rsidR="00C773D0" w:rsidRPr="00EA589E" w:rsidRDefault="00C773D0">
      <w:pPr>
        <w:jc w:val="center"/>
        <w:rPr>
          <w:b/>
          <w:caps/>
          <w:sz w:val="24"/>
          <w:szCs w:val="24"/>
        </w:rPr>
      </w:pPr>
    </w:p>
    <w:p w:rsidR="00C773D0" w:rsidRDefault="00C773D0">
      <w:pPr>
        <w:pStyle w:val="BodyText2"/>
      </w:pPr>
      <w:r>
        <w:t>The staff and Board of Directors of the Richmond Behavioral Health Authority is committed to providing caring, responsive and accessible customer service. We encourage you to provide us with feedback and input regarding our programs and services.  In fact, it is our hope and expectation that you will actively participate in your treatment and recovery and that you will express your dissatisfaction/complaints with our services so that we can work together mutually and cooperatively to improve upon our service to you and to the community. Our goal is to provide services that will both empower and enrich each of us in the process to reach our highest potential.</w:t>
      </w:r>
    </w:p>
    <w:p w:rsidR="00C773D0" w:rsidRPr="00EA589E" w:rsidRDefault="00C773D0">
      <w:pPr>
        <w:tabs>
          <w:tab w:val="left" w:pos="810"/>
        </w:tabs>
        <w:jc w:val="both"/>
        <w:rPr>
          <w:sz w:val="24"/>
          <w:szCs w:val="24"/>
        </w:rPr>
      </w:pPr>
    </w:p>
    <w:p w:rsidR="001D24B8" w:rsidRDefault="00C773D0">
      <w:pPr>
        <w:tabs>
          <w:tab w:val="left" w:pos="810"/>
        </w:tabs>
        <w:jc w:val="both"/>
        <w:rPr>
          <w:b/>
          <w:i/>
          <w:sz w:val="27"/>
        </w:rPr>
      </w:pPr>
      <w:r>
        <w:rPr>
          <w:sz w:val="27"/>
        </w:rPr>
        <w:t xml:space="preserve">We encourage you to contact </w:t>
      </w:r>
      <w:r>
        <w:rPr>
          <w:b/>
          <w:i/>
          <w:sz w:val="27"/>
        </w:rPr>
        <w:t xml:space="preserve">Consumer and Family Affairs </w:t>
      </w:r>
      <w:r w:rsidR="005C199D">
        <w:rPr>
          <w:b/>
          <w:i/>
          <w:sz w:val="27"/>
        </w:rPr>
        <w:t xml:space="preserve">at </w:t>
      </w:r>
      <w:r>
        <w:rPr>
          <w:b/>
          <w:i/>
          <w:sz w:val="27"/>
        </w:rPr>
        <w:t xml:space="preserve">(819-4078) for assistance with addressing your concerns. Consumer &amp; Family Affairs is located on the </w:t>
      </w:r>
      <w:r w:rsidR="003E7693">
        <w:rPr>
          <w:b/>
          <w:i/>
          <w:sz w:val="27"/>
        </w:rPr>
        <w:t>first</w:t>
      </w:r>
      <w:r>
        <w:rPr>
          <w:b/>
          <w:i/>
          <w:sz w:val="27"/>
        </w:rPr>
        <w:t xml:space="preserve"> floor of the RBHA at </w:t>
      </w:r>
      <w:smartTag w:uri="urn:schemas-microsoft-com:office:smarttags" w:element="address">
        <w:smartTag w:uri="urn:schemas-microsoft-com:office:smarttags" w:element="Street">
          <w:r>
            <w:rPr>
              <w:b/>
              <w:i/>
              <w:sz w:val="27"/>
            </w:rPr>
            <w:t>107 South 5</w:t>
          </w:r>
          <w:r>
            <w:rPr>
              <w:b/>
              <w:i/>
              <w:sz w:val="27"/>
              <w:vertAlign w:val="superscript"/>
            </w:rPr>
            <w:t>th</w:t>
          </w:r>
          <w:r>
            <w:rPr>
              <w:b/>
              <w:i/>
              <w:sz w:val="27"/>
            </w:rPr>
            <w:t xml:space="preserve"> Street</w:t>
          </w:r>
        </w:smartTag>
        <w:r>
          <w:rPr>
            <w:b/>
            <w:i/>
            <w:sz w:val="27"/>
          </w:rPr>
          <w:t xml:space="preserve">, </w:t>
        </w:r>
        <w:smartTag w:uri="urn:schemas-microsoft-com:office:smarttags" w:element="City">
          <w:r>
            <w:rPr>
              <w:b/>
              <w:i/>
              <w:sz w:val="27"/>
            </w:rPr>
            <w:t>Richmond</w:t>
          </w:r>
        </w:smartTag>
        <w:r>
          <w:rPr>
            <w:b/>
            <w:i/>
            <w:sz w:val="27"/>
          </w:rPr>
          <w:t xml:space="preserve">, </w:t>
        </w:r>
        <w:smartTag w:uri="urn:schemas-microsoft-com:office:smarttags" w:element="State">
          <w:r>
            <w:rPr>
              <w:b/>
              <w:i/>
              <w:sz w:val="27"/>
            </w:rPr>
            <w:t>VA.</w:t>
          </w:r>
        </w:smartTag>
      </w:smartTag>
      <w:r>
        <w:rPr>
          <w:b/>
          <w:i/>
          <w:sz w:val="27"/>
        </w:rPr>
        <w:t xml:space="preserve"> 23219. </w:t>
      </w:r>
      <w:r w:rsidR="001D24B8">
        <w:rPr>
          <w:b/>
          <w:i/>
          <w:sz w:val="27"/>
        </w:rPr>
        <w:t xml:space="preserve">You may also go to our link on the web </w:t>
      </w:r>
      <w:hyperlink r:id="rId8" w:history="1">
        <w:r w:rsidR="001D24B8" w:rsidRPr="00791B5F">
          <w:rPr>
            <w:rStyle w:val="Hyperlink"/>
            <w:b/>
            <w:i/>
            <w:sz w:val="27"/>
          </w:rPr>
          <w:t>ww</w:t>
        </w:r>
        <w:r w:rsidR="001D24B8" w:rsidRPr="00791B5F">
          <w:rPr>
            <w:rStyle w:val="Hyperlink"/>
            <w:b/>
            <w:i/>
            <w:sz w:val="27"/>
          </w:rPr>
          <w:t>w</w:t>
        </w:r>
        <w:r w:rsidR="001D24B8" w:rsidRPr="00791B5F">
          <w:rPr>
            <w:rStyle w:val="Hyperlink"/>
            <w:b/>
            <w:i/>
            <w:sz w:val="27"/>
          </w:rPr>
          <w:t>.rbha</w:t>
        </w:r>
        <w:r w:rsidR="001D24B8" w:rsidRPr="00791B5F">
          <w:rPr>
            <w:rStyle w:val="Hyperlink"/>
            <w:b/>
            <w:i/>
            <w:sz w:val="27"/>
          </w:rPr>
          <w:t>.</w:t>
        </w:r>
        <w:r w:rsidR="001D24B8" w:rsidRPr="00791B5F">
          <w:rPr>
            <w:rStyle w:val="Hyperlink"/>
            <w:b/>
            <w:i/>
            <w:sz w:val="27"/>
          </w:rPr>
          <w:t>org</w:t>
        </w:r>
      </w:hyperlink>
      <w:r w:rsidR="001D5C24">
        <w:rPr>
          <w:b/>
          <w:i/>
          <w:sz w:val="27"/>
        </w:rPr>
        <w:t xml:space="preserve">  </w:t>
      </w:r>
      <w:r w:rsidR="005C199D">
        <w:rPr>
          <w:b/>
          <w:i/>
          <w:sz w:val="27"/>
        </w:rPr>
        <w:t xml:space="preserve">for additional </w:t>
      </w:r>
      <w:proofErr w:type="gramStart"/>
      <w:r w:rsidR="005C199D">
        <w:rPr>
          <w:b/>
          <w:i/>
          <w:sz w:val="27"/>
        </w:rPr>
        <w:t>information</w:t>
      </w:r>
      <w:proofErr w:type="gramEnd"/>
      <w:r w:rsidR="005C199D">
        <w:rPr>
          <w:b/>
          <w:i/>
          <w:sz w:val="27"/>
        </w:rPr>
        <w:t>.</w:t>
      </w:r>
    </w:p>
    <w:p w:rsidR="00C773D0" w:rsidRPr="00EA589E" w:rsidRDefault="00C773D0">
      <w:pPr>
        <w:jc w:val="both"/>
        <w:rPr>
          <w:sz w:val="24"/>
          <w:szCs w:val="24"/>
        </w:rPr>
      </w:pPr>
    </w:p>
    <w:p w:rsidR="00C773D0" w:rsidRDefault="009726D0">
      <w:pPr>
        <w:numPr>
          <w:ilvl w:val="0"/>
          <w:numId w:val="1"/>
        </w:numPr>
        <w:jc w:val="both"/>
        <w:rPr>
          <w:sz w:val="27"/>
        </w:rPr>
      </w:pPr>
      <w:r>
        <w:rPr>
          <w:sz w:val="27"/>
        </w:rPr>
        <w:t xml:space="preserve">OCA </w:t>
      </w:r>
      <w:r w:rsidR="00C773D0">
        <w:rPr>
          <w:sz w:val="27"/>
        </w:rPr>
        <w:t xml:space="preserve">Staff will complete a </w:t>
      </w:r>
      <w:r w:rsidR="00F50720">
        <w:rPr>
          <w:sz w:val="27"/>
        </w:rPr>
        <w:t>Complaint/</w:t>
      </w:r>
      <w:r w:rsidR="00C773D0">
        <w:rPr>
          <w:sz w:val="27"/>
        </w:rPr>
        <w:t xml:space="preserve">Contact form that will indicate the nature of your concern and will </w:t>
      </w:r>
      <w:r w:rsidR="00C7667E">
        <w:rPr>
          <w:sz w:val="27"/>
        </w:rPr>
        <w:t>communicate</w:t>
      </w:r>
      <w:r w:rsidR="00C773D0">
        <w:rPr>
          <w:sz w:val="27"/>
        </w:rPr>
        <w:t xml:space="preserve"> this information to the responsible Division Director for attention and resolution.  </w:t>
      </w:r>
    </w:p>
    <w:p w:rsidR="00C773D0" w:rsidRPr="00EA589E" w:rsidRDefault="00C773D0">
      <w:pPr>
        <w:jc w:val="both"/>
        <w:rPr>
          <w:sz w:val="24"/>
          <w:szCs w:val="24"/>
        </w:rPr>
      </w:pPr>
    </w:p>
    <w:p w:rsidR="00C773D0" w:rsidRDefault="00C773D0">
      <w:pPr>
        <w:numPr>
          <w:ilvl w:val="0"/>
          <w:numId w:val="2"/>
        </w:numPr>
        <w:jc w:val="both"/>
        <w:rPr>
          <w:sz w:val="27"/>
        </w:rPr>
      </w:pPr>
      <w:r>
        <w:rPr>
          <w:sz w:val="27"/>
        </w:rPr>
        <w:t xml:space="preserve">You will be offered the opportunity to </w:t>
      </w:r>
      <w:r w:rsidR="001D5C24">
        <w:rPr>
          <w:sz w:val="27"/>
        </w:rPr>
        <w:t xml:space="preserve">choose to </w:t>
      </w:r>
      <w:r w:rsidR="00F50720">
        <w:rPr>
          <w:sz w:val="27"/>
        </w:rPr>
        <w:t xml:space="preserve">resolve your concern informally (five days) or formally (24 Hours) </w:t>
      </w:r>
      <w:r w:rsidR="001D5C24">
        <w:rPr>
          <w:sz w:val="27"/>
        </w:rPr>
        <w:t>and to meet with a supervisor</w:t>
      </w:r>
      <w:r>
        <w:rPr>
          <w:sz w:val="27"/>
        </w:rPr>
        <w:t xml:space="preserve">. </w:t>
      </w:r>
    </w:p>
    <w:p w:rsidR="00C773D0" w:rsidRPr="00EA589E" w:rsidRDefault="00C773D0">
      <w:pPr>
        <w:jc w:val="both"/>
        <w:rPr>
          <w:sz w:val="24"/>
          <w:szCs w:val="24"/>
        </w:rPr>
      </w:pPr>
    </w:p>
    <w:p w:rsidR="00C773D0" w:rsidRDefault="00C773D0">
      <w:pPr>
        <w:numPr>
          <w:ilvl w:val="0"/>
          <w:numId w:val="3"/>
        </w:numPr>
        <w:jc w:val="both"/>
        <w:rPr>
          <w:sz w:val="27"/>
        </w:rPr>
      </w:pPr>
      <w:r>
        <w:rPr>
          <w:sz w:val="27"/>
        </w:rPr>
        <w:t>If your complaint is not resolved with the supervisor</w:t>
      </w:r>
      <w:r w:rsidR="001D24B8">
        <w:rPr>
          <w:sz w:val="27"/>
        </w:rPr>
        <w:t xml:space="preserve"> </w:t>
      </w:r>
      <w:r w:rsidR="00C7667E">
        <w:rPr>
          <w:sz w:val="27"/>
        </w:rPr>
        <w:t>within (5) working days</w:t>
      </w:r>
      <w:r>
        <w:rPr>
          <w:sz w:val="27"/>
        </w:rPr>
        <w:t xml:space="preserve">, you </w:t>
      </w:r>
      <w:r w:rsidR="001D24B8">
        <w:rPr>
          <w:sz w:val="27"/>
        </w:rPr>
        <w:t xml:space="preserve">may appeal </w:t>
      </w:r>
      <w:r>
        <w:rPr>
          <w:sz w:val="27"/>
        </w:rPr>
        <w:t>to the Director with completing a written complaint form</w:t>
      </w:r>
      <w:r w:rsidR="00C7667E">
        <w:rPr>
          <w:sz w:val="27"/>
        </w:rPr>
        <w:t xml:space="preserve"> and the Regional Human Rights Advocate will be called</w:t>
      </w:r>
      <w:r>
        <w:rPr>
          <w:sz w:val="27"/>
        </w:rPr>
        <w:t>.</w:t>
      </w:r>
    </w:p>
    <w:p w:rsidR="00C773D0" w:rsidRPr="00EA589E" w:rsidRDefault="00C773D0">
      <w:pPr>
        <w:jc w:val="both"/>
        <w:rPr>
          <w:sz w:val="24"/>
          <w:szCs w:val="24"/>
        </w:rPr>
      </w:pPr>
    </w:p>
    <w:p w:rsidR="00C773D0" w:rsidRDefault="00C773D0">
      <w:pPr>
        <w:numPr>
          <w:ilvl w:val="0"/>
          <w:numId w:val="4"/>
        </w:numPr>
        <w:jc w:val="both"/>
        <w:rPr>
          <w:sz w:val="27"/>
        </w:rPr>
      </w:pPr>
      <w:r>
        <w:rPr>
          <w:sz w:val="27"/>
        </w:rPr>
        <w:t xml:space="preserve">You may also contact the regional Human Rights Advocate </w:t>
      </w:r>
      <w:r w:rsidR="0050492D">
        <w:rPr>
          <w:sz w:val="27"/>
        </w:rPr>
        <w:t xml:space="preserve">Ms. </w:t>
      </w:r>
      <w:r w:rsidR="001D5C24">
        <w:rPr>
          <w:sz w:val="27"/>
        </w:rPr>
        <w:t>Carrie Flowers</w:t>
      </w:r>
      <w:r>
        <w:rPr>
          <w:sz w:val="27"/>
        </w:rPr>
        <w:t xml:space="preserve"> at the following number (804) 524-</w:t>
      </w:r>
      <w:r w:rsidR="001D5C24">
        <w:rPr>
          <w:sz w:val="27"/>
        </w:rPr>
        <w:t>4463</w:t>
      </w:r>
      <w:r>
        <w:rPr>
          <w:sz w:val="27"/>
        </w:rPr>
        <w:t xml:space="preserve"> with any questions and or concerns regarding allegations of human rights violations. </w:t>
      </w:r>
    </w:p>
    <w:p w:rsidR="00011ABC" w:rsidRDefault="00011ABC" w:rsidP="00011ABC">
      <w:pPr>
        <w:jc w:val="both"/>
        <w:rPr>
          <w:sz w:val="27"/>
        </w:rPr>
      </w:pPr>
    </w:p>
    <w:p w:rsidR="00C773D0" w:rsidRPr="00757483" w:rsidRDefault="00134BC4" w:rsidP="00757483">
      <w:pPr>
        <w:numPr>
          <w:ilvl w:val="0"/>
          <w:numId w:val="5"/>
        </w:numPr>
        <w:jc w:val="both"/>
        <w:rPr>
          <w:sz w:val="27"/>
          <w:szCs w:val="27"/>
        </w:rPr>
      </w:pPr>
      <w:r w:rsidRPr="00757483">
        <w:rPr>
          <w:sz w:val="27"/>
          <w:szCs w:val="27"/>
        </w:rPr>
        <w:t>If y</w:t>
      </w:r>
      <w:r w:rsidR="00C773D0" w:rsidRPr="00757483">
        <w:rPr>
          <w:sz w:val="27"/>
          <w:szCs w:val="27"/>
        </w:rPr>
        <w:t>ou</w:t>
      </w:r>
      <w:r w:rsidRPr="00757483">
        <w:rPr>
          <w:sz w:val="27"/>
          <w:szCs w:val="27"/>
        </w:rPr>
        <w:t xml:space="preserve"> are not satisfied with </w:t>
      </w:r>
      <w:r w:rsidR="00C773D0" w:rsidRPr="00757483">
        <w:rPr>
          <w:sz w:val="27"/>
          <w:szCs w:val="27"/>
        </w:rPr>
        <w:t xml:space="preserve">the Directors </w:t>
      </w:r>
      <w:r w:rsidR="001D24B8">
        <w:rPr>
          <w:sz w:val="27"/>
          <w:szCs w:val="27"/>
        </w:rPr>
        <w:t xml:space="preserve">final </w:t>
      </w:r>
      <w:r w:rsidR="00C773D0" w:rsidRPr="00757483">
        <w:rPr>
          <w:sz w:val="27"/>
          <w:szCs w:val="27"/>
        </w:rPr>
        <w:t>decision and Action Plan</w:t>
      </w:r>
      <w:r w:rsidRPr="00757483">
        <w:rPr>
          <w:sz w:val="27"/>
          <w:szCs w:val="27"/>
        </w:rPr>
        <w:t xml:space="preserve"> you may </w:t>
      </w:r>
      <w:r w:rsidR="0050492D">
        <w:rPr>
          <w:sz w:val="27"/>
          <w:szCs w:val="27"/>
        </w:rPr>
        <w:t xml:space="preserve">appeal the decision and </w:t>
      </w:r>
      <w:r w:rsidRPr="00757483">
        <w:rPr>
          <w:sz w:val="27"/>
          <w:szCs w:val="27"/>
        </w:rPr>
        <w:t>file a petition for a Hearing with the</w:t>
      </w:r>
      <w:r w:rsidR="001D24B8">
        <w:rPr>
          <w:sz w:val="27"/>
          <w:szCs w:val="27"/>
        </w:rPr>
        <w:t xml:space="preserve"> </w:t>
      </w:r>
      <w:r w:rsidR="003D39B5">
        <w:rPr>
          <w:sz w:val="27"/>
          <w:szCs w:val="27"/>
        </w:rPr>
        <w:t xml:space="preserve">Metro </w:t>
      </w:r>
      <w:r w:rsidR="003D39B5" w:rsidRPr="00757483">
        <w:rPr>
          <w:sz w:val="27"/>
          <w:szCs w:val="27"/>
        </w:rPr>
        <w:t>Richmond</w:t>
      </w:r>
      <w:r w:rsidR="001D24B8">
        <w:rPr>
          <w:sz w:val="27"/>
          <w:szCs w:val="27"/>
        </w:rPr>
        <w:t xml:space="preserve"> </w:t>
      </w:r>
      <w:r w:rsidR="00C773D0" w:rsidRPr="00757483">
        <w:rPr>
          <w:sz w:val="27"/>
          <w:szCs w:val="27"/>
        </w:rPr>
        <w:t>Local Human Rights Committee</w:t>
      </w:r>
      <w:r w:rsidR="00EA589E" w:rsidRPr="00757483">
        <w:rPr>
          <w:sz w:val="27"/>
          <w:szCs w:val="27"/>
        </w:rPr>
        <w:t xml:space="preserve"> (LHRC)</w:t>
      </w:r>
      <w:r w:rsidRPr="00757483">
        <w:rPr>
          <w:sz w:val="27"/>
          <w:szCs w:val="27"/>
        </w:rPr>
        <w:t>.</w:t>
      </w:r>
      <w:r w:rsidR="00C7667E" w:rsidRPr="00757483">
        <w:rPr>
          <w:sz w:val="27"/>
          <w:szCs w:val="27"/>
        </w:rPr>
        <w:t xml:space="preserve"> </w:t>
      </w:r>
    </w:p>
    <w:sectPr w:rsidR="00C773D0" w:rsidRPr="00757483">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F88" w:rsidRDefault="008D2F88">
      <w:r>
        <w:separator/>
      </w:r>
    </w:p>
  </w:endnote>
  <w:endnote w:type="continuationSeparator" w:id="0">
    <w:p w:rsidR="008D2F88" w:rsidRDefault="008D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77" w:rsidRPr="00011ABC" w:rsidRDefault="007E0477" w:rsidP="002004B7">
    <w:pPr>
      <w:jc w:val="both"/>
      <w:rPr>
        <w:sz w:val="18"/>
        <w:szCs w:val="18"/>
      </w:rPr>
    </w:pPr>
    <w:r>
      <w:rPr>
        <w:sz w:val="18"/>
        <w:szCs w:val="18"/>
      </w:rPr>
      <w:t>Complaint</w:t>
    </w:r>
    <w:r w:rsidRPr="00011ABC">
      <w:rPr>
        <w:sz w:val="18"/>
        <w:szCs w:val="18"/>
      </w:rPr>
      <w:t xml:space="preserve"> </w:t>
    </w:r>
    <w:r w:rsidR="003D39B5" w:rsidRPr="00011ABC">
      <w:rPr>
        <w:sz w:val="18"/>
        <w:szCs w:val="18"/>
      </w:rPr>
      <w:t>Resolution 4</w:t>
    </w:r>
    <w:r w:rsidRPr="00011ABC">
      <w:rPr>
        <w:sz w:val="18"/>
        <w:szCs w:val="18"/>
      </w:rPr>
      <w:t>/</w:t>
    </w:r>
    <w:r w:rsidR="003515FA">
      <w:rPr>
        <w:sz w:val="18"/>
        <w:szCs w:val="18"/>
      </w:rPr>
      <w:t>2016</w:t>
    </w:r>
  </w:p>
  <w:p w:rsidR="007E0477" w:rsidRDefault="007E04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F88" w:rsidRDefault="008D2F88">
      <w:r>
        <w:separator/>
      </w:r>
    </w:p>
  </w:footnote>
  <w:footnote w:type="continuationSeparator" w:id="0">
    <w:p w:rsidR="008D2F88" w:rsidRDefault="008D2F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2A6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DEC1DB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36F16AA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403166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65535DD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4BC4"/>
    <w:rsid w:val="00011ABC"/>
    <w:rsid w:val="000670EF"/>
    <w:rsid w:val="000B6CF7"/>
    <w:rsid w:val="000E3747"/>
    <w:rsid w:val="00134BC4"/>
    <w:rsid w:val="001D24B8"/>
    <w:rsid w:val="001D5C24"/>
    <w:rsid w:val="001E0AAC"/>
    <w:rsid w:val="001F35A5"/>
    <w:rsid w:val="002004B7"/>
    <w:rsid w:val="00252F64"/>
    <w:rsid w:val="002A0B70"/>
    <w:rsid w:val="003127F4"/>
    <w:rsid w:val="003515FA"/>
    <w:rsid w:val="003D39B5"/>
    <w:rsid w:val="003E7693"/>
    <w:rsid w:val="003F4650"/>
    <w:rsid w:val="004854CA"/>
    <w:rsid w:val="004A07CA"/>
    <w:rsid w:val="004B0FF7"/>
    <w:rsid w:val="004D22FE"/>
    <w:rsid w:val="0050492D"/>
    <w:rsid w:val="005B34B7"/>
    <w:rsid w:val="005C199D"/>
    <w:rsid w:val="0066721B"/>
    <w:rsid w:val="00694AB8"/>
    <w:rsid w:val="00757483"/>
    <w:rsid w:val="007E0477"/>
    <w:rsid w:val="008D2F88"/>
    <w:rsid w:val="009726D0"/>
    <w:rsid w:val="00A96732"/>
    <w:rsid w:val="00BA4157"/>
    <w:rsid w:val="00BC6F01"/>
    <w:rsid w:val="00C7667E"/>
    <w:rsid w:val="00C773D0"/>
    <w:rsid w:val="00CE2E77"/>
    <w:rsid w:val="00E020D9"/>
    <w:rsid w:val="00E57147"/>
    <w:rsid w:val="00EA589E"/>
    <w:rsid w:val="00F50720"/>
    <w:rsid w:val="00F73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address"/>
  <w:shapeDefaults>
    <o:shapedefaults v:ext="edit" spidmax="2050"/>
    <o:shapelayout v:ext="edit">
      <o:idmap v:ext="edit" data="1"/>
    </o:shapelayout>
  </w:shapeDefaults>
  <w:decimalSymbol w:val="."/>
  <w:listSeparator w:val=","/>
  <w15:chartTrackingRefBased/>
  <w15:docId w15:val="{435F35F5-8374-4AB7-8900-D596B06C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jc w:val="center"/>
      <w:outlineLvl w:val="1"/>
    </w:pPr>
    <w:rPr>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b/>
      <w:caps/>
      <w:sz w:val="28"/>
    </w:rPr>
  </w:style>
  <w:style w:type="paragraph" w:styleId="BodyText2">
    <w:name w:val="Body Text 2"/>
    <w:basedOn w:val="Normal"/>
    <w:pPr>
      <w:jc w:val="both"/>
    </w:pPr>
    <w:rPr>
      <w:sz w:val="24"/>
    </w:rPr>
  </w:style>
  <w:style w:type="paragraph" w:styleId="Header">
    <w:name w:val="header"/>
    <w:basedOn w:val="Normal"/>
    <w:rsid w:val="00EA589E"/>
    <w:pPr>
      <w:tabs>
        <w:tab w:val="center" w:pos="4320"/>
        <w:tab w:val="right" w:pos="8640"/>
      </w:tabs>
    </w:pPr>
  </w:style>
  <w:style w:type="paragraph" w:styleId="Footer">
    <w:name w:val="footer"/>
    <w:basedOn w:val="Normal"/>
    <w:rsid w:val="00EA589E"/>
    <w:pPr>
      <w:tabs>
        <w:tab w:val="center" w:pos="4320"/>
        <w:tab w:val="right" w:pos="8640"/>
      </w:tabs>
    </w:pPr>
  </w:style>
  <w:style w:type="character" w:styleId="Hyperlink">
    <w:name w:val="Hyperlink"/>
    <w:rsid w:val="001D24B8"/>
    <w:rPr>
      <w:color w:val="0000FF"/>
      <w:u w:val="single"/>
    </w:rPr>
  </w:style>
  <w:style w:type="character" w:styleId="FollowedHyperlink">
    <w:name w:val="FollowedHyperlink"/>
    <w:rsid w:val="005C199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bha.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RICHMOND BEHAVIORAL HEALTH AUTHORITY</vt:lpstr>
    </vt:vector>
  </TitlesOfParts>
  <Company>Valued Customer</Company>
  <LinksUpToDate>false</LinksUpToDate>
  <CharactersWithSpaces>2124</CharactersWithSpaces>
  <SharedDoc>false</SharedDoc>
  <HLinks>
    <vt:vector size="6" baseType="variant">
      <vt:variant>
        <vt:i4>4325467</vt:i4>
      </vt:variant>
      <vt:variant>
        <vt:i4>0</vt:i4>
      </vt:variant>
      <vt:variant>
        <vt:i4>0</vt:i4>
      </vt:variant>
      <vt:variant>
        <vt:i4>5</vt:i4>
      </vt:variant>
      <vt:variant>
        <vt:lpwstr>http://www.rbha.org/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RICHMOND BEHAVIORAL HEALTH AUTHORITY</dc:title>
  <dc:subject/>
  <dc:creator>Laura L. Nguyen</dc:creator>
  <cp:keywords/>
  <cp:lastModifiedBy>Devin Coleman</cp:lastModifiedBy>
  <cp:revision>2</cp:revision>
  <cp:lastPrinted>2006-07-12T14:15:00Z</cp:lastPrinted>
  <dcterms:created xsi:type="dcterms:W3CDTF">2016-08-01T14:15:00Z</dcterms:created>
  <dcterms:modified xsi:type="dcterms:W3CDTF">2016-08-01T14:15:00Z</dcterms:modified>
</cp:coreProperties>
</file>