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3D7" w:rsidRDefault="000453D7">
      <w:pPr>
        <w:widowControl w:val="0"/>
      </w:pPr>
    </w:p>
    <w:tbl>
      <w:tblPr>
        <w:tblStyle w:val="a"/>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7290"/>
      </w:tblGrid>
      <w:tr w:rsidR="000453D7">
        <w:tc>
          <w:tcPr>
            <w:tcW w:w="3225" w:type="dxa"/>
            <w:shd w:val="clear" w:color="auto" w:fill="auto"/>
            <w:tcMar>
              <w:top w:w="100" w:type="dxa"/>
              <w:left w:w="100" w:type="dxa"/>
              <w:bottom w:w="100" w:type="dxa"/>
              <w:right w:w="100" w:type="dxa"/>
            </w:tcMar>
          </w:tcPr>
          <w:p w:rsidR="000453D7" w:rsidRDefault="00625918">
            <w:pPr>
              <w:widowControl w:val="0"/>
              <w:spacing w:line="240" w:lineRule="auto"/>
            </w:pPr>
            <w:r>
              <w:t>Mental Health Advisory Council</w:t>
            </w:r>
          </w:p>
        </w:tc>
        <w:tc>
          <w:tcPr>
            <w:tcW w:w="7290" w:type="dxa"/>
            <w:shd w:val="clear" w:color="auto" w:fill="auto"/>
            <w:tcMar>
              <w:top w:w="100" w:type="dxa"/>
              <w:left w:w="100" w:type="dxa"/>
              <w:bottom w:w="100" w:type="dxa"/>
              <w:right w:w="100" w:type="dxa"/>
            </w:tcMar>
          </w:tcPr>
          <w:p w:rsidR="000453D7" w:rsidRDefault="00625918">
            <w:pPr>
              <w:widowControl w:val="0"/>
              <w:spacing w:line="240" w:lineRule="auto"/>
              <w:jc w:val="right"/>
            </w:pPr>
            <w:r>
              <w:t>Name</w:t>
            </w:r>
          </w:p>
        </w:tc>
      </w:tr>
      <w:tr w:rsidR="000453D7">
        <w:tc>
          <w:tcPr>
            <w:tcW w:w="3225" w:type="dxa"/>
            <w:shd w:val="clear" w:color="auto" w:fill="auto"/>
            <w:tcMar>
              <w:top w:w="100" w:type="dxa"/>
              <w:left w:w="100" w:type="dxa"/>
              <w:bottom w:w="100" w:type="dxa"/>
              <w:right w:w="100" w:type="dxa"/>
            </w:tcMar>
          </w:tcPr>
          <w:p w:rsidR="000453D7" w:rsidRDefault="00625918">
            <w:pPr>
              <w:widowControl w:val="0"/>
              <w:spacing w:line="240" w:lineRule="auto"/>
            </w:pPr>
            <w:r>
              <w:t>Chapter and Section</w:t>
            </w:r>
          </w:p>
        </w:tc>
        <w:tc>
          <w:tcPr>
            <w:tcW w:w="7290" w:type="dxa"/>
            <w:shd w:val="clear" w:color="auto" w:fill="auto"/>
            <w:tcMar>
              <w:top w:w="100" w:type="dxa"/>
              <w:left w:w="100" w:type="dxa"/>
              <w:bottom w:w="100" w:type="dxa"/>
              <w:right w:w="100" w:type="dxa"/>
            </w:tcMar>
          </w:tcPr>
          <w:p w:rsidR="000453D7" w:rsidRDefault="00625918">
            <w:pPr>
              <w:widowControl w:val="0"/>
              <w:spacing w:line="240" w:lineRule="auto"/>
              <w:jc w:val="right"/>
            </w:pPr>
            <w:r>
              <w:t>Section Title</w:t>
            </w:r>
          </w:p>
        </w:tc>
      </w:tr>
      <w:tr w:rsidR="000453D7">
        <w:tc>
          <w:tcPr>
            <w:tcW w:w="3225" w:type="dxa"/>
            <w:shd w:val="clear" w:color="auto" w:fill="auto"/>
            <w:tcMar>
              <w:top w:w="100" w:type="dxa"/>
              <w:left w:w="100" w:type="dxa"/>
              <w:bottom w:w="100" w:type="dxa"/>
              <w:right w:w="100" w:type="dxa"/>
            </w:tcMar>
          </w:tcPr>
          <w:p w:rsidR="000453D7" w:rsidRDefault="00625918">
            <w:pPr>
              <w:widowControl w:val="0"/>
              <w:spacing w:line="240" w:lineRule="auto"/>
            </w:pPr>
            <w:r>
              <w:t>Cues</w:t>
            </w:r>
          </w:p>
          <w:p w:rsidR="000453D7" w:rsidRDefault="000453D7">
            <w:pPr>
              <w:widowControl w:val="0"/>
              <w:spacing w:line="240" w:lineRule="auto"/>
            </w:pPr>
          </w:p>
          <w:p w:rsidR="000453D7" w:rsidRDefault="00625918">
            <w:pPr>
              <w:widowControl w:val="0"/>
              <w:spacing w:line="240" w:lineRule="auto"/>
            </w:pPr>
            <w:r>
              <w:t>1. Jot down one to two words that are the main idea/vocab/</w:t>
            </w:r>
            <w:r w:rsidR="00084BD7">
              <w:t>etc.</w:t>
            </w:r>
            <w:bookmarkStart w:id="0" w:name="_GoBack"/>
            <w:bookmarkEnd w:id="0"/>
            <w:r>
              <w:t xml:space="preserve"> of a passage. Leave space between each one. </w:t>
            </w:r>
          </w:p>
          <w:p w:rsidR="000453D7" w:rsidRDefault="000453D7">
            <w:pPr>
              <w:widowControl w:val="0"/>
              <w:spacing w:line="240" w:lineRule="auto"/>
            </w:pPr>
          </w:p>
          <w:p w:rsidR="000453D7" w:rsidRDefault="00625918">
            <w:pPr>
              <w:widowControl w:val="0"/>
              <w:spacing w:line="240" w:lineRule="auto"/>
            </w:pPr>
            <w:r>
              <w:t>2. Questions:  As soon after the reading as possible, formulate questions based on the notes in the right-hand column.  Write one under each cue word. Writing questions helps to clarify meanings, reveal relationships, establish continuity, and strengthen memory.  Also, the writing of questions sets up a perfect stage for exam-studying later.</w:t>
            </w:r>
          </w:p>
          <w:p w:rsidR="000453D7" w:rsidRDefault="000453D7">
            <w:pPr>
              <w:widowControl w:val="0"/>
              <w:spacing w:line="240" w:lineRule="auto"/>
            </w:pPr>
          </w:p>
        </w:tc>
        <w:tc>
          <w:tcPr>
            <w:tcW w:w="7290" w:type="dxa"/>
            <w:shd w:val="clear" w:color="auto" w:fill="auto"/>
            <w:tcMar>
              <w:top w:w="100" w:type="dxa"/>
              <w:left w:w="100" w:type="dxa"/>
              <w:bottom w:w="100" w:type="dxa"/>
              <w:right w:w="100" w:type="dxa"/>
            </w:tcMar>
          </w:tcPr>
          <w:p w:rsidR="000453D7" w:rsidRDefault="00625918">
            <w:pPr>
              <w:widowControl w:val="0"/>
              <w:spacing w:line="240" w:lineRule="auto"/>
            </w:pPr>
            <w:r>
              <w:t>Notetaking Column</w:t>
            </w:r>
          </w:p>
          <w:p w:rsidR="000453D7" w:rsidRDefault="000453D7">
            <w:pPr>
              <w:widowControl w:val="0"/>
              <w:spacing w:line="240" w:lineRule="auto"/>
            </w:pPr>
          </w:p>
          <w:p w:rsidR="000453D7" w:rsidRDefault="00625918">
            <w:pPr>
              <w:widowControl w:val="0"/>
              <w:spacing w:line="240" w:lineRule="auto"/>
            </w:pPr>
            <w:r>
              <w:t>1. Record: While reading use the notetaking</w:t>
            </w:r>
          </w:p>
          <w:p w:rsidR="000453D7" w:rsidRDefault="00625918">
            <w:pPr>
              <w:widowControl w:val="0"/>
              <w:spacing w:line="240" w:lineRule="auto"/>
            </w:pPr>
            <w:r>
              <w:t xml:space="preserve">column to record the supporting facts, ideas, dates, </w:t>
            </w:r>
            <w:proofErr w:type="spellStart"/>
            <w:r>
              <w:t>etc</w:t>
            </w:r>
            <w:proofErr w:type="spellEnd"/>
            <w:r>
              <w:t xml:space="preserve"> using telegraphic sentences.</w:t>
            </w:r>
          </w:p>
          <w:p w:rsidR="000453D7" w:rsidRDefault="000453D7">
            <w:pPr>
              <w:widowControl w:val="0"/>
              <w:spacing w:line="240" w:lineRule="auto"/>
            </w:pPr>
          </w:p>
          <w:p w:rsidR="000453D7" w:rsidRDefault="00625918">
            <w:pPr>
              <w:widowControl w:val="0"/>
              <w:spacing w:line="240" w:lineRule="auto"/>
            </w:pPr>
            <w:r>
              <w:t xml:space="preserve">                                    </w:t>
            </w:r>
          </w:p>
          <w:p w:rsidR="000453D7" w:rsidRDefault="00625918">
            <w:pPr>
              <w:widowControl w:val="0"/>
              <w:spacing w:line="240" w:lineRule="auto"/>
            </w:pPr>
            <w:r>
              <w:t xml:space="preserve">                                      Agenda</w:t>
            </w:r>
          </w:p>
          <w:p w:rsidR="000453D7" w:rsidRDefault="00625918">
            <w:pPr>
              <w:widowControl w:val="0"/>
              <w:spacing w:line="240" w:lineRule="auto"/>
            </w:pPr>
            <w:r>
              <w:t xml:space="preserve">10:30-11:00       Call to Order    Zipporah Levi-Shackleford  </w:t>
            </w:r>
          </w:p>
          <w:p w:rsidR="000453D7" w:rsidRDefault="00625918">
            <w:pPr>
              <w:widowControl w:val="0"/>
              <w:spacing w:line="240" w:lineRule="auto"/>
            </w:pPr>
            <w:r>
              <w:t xml:space="preserve">Attendance </w:t>
            </w:r>
          </w:p>
          <w:p w:rsidR="000453D7" w:rsidRDefault="00625918">
            <w:pPr>
              <w:widowControl w:val="0"/>
              <w:spacing w:line="240" w:lineRule="auto"/>
            </w:pPr>
            <w:r>
              <w:t>DLC Staff (Nicole- last meeting)</w:t>
            </w:r>
          </w:p>
          <w:p w:rsidR="000453D7" w:rsidRDefault="00625918">
            <w:pPr>
              <w:widowControl w:val="0"/>
              <w:spacing w:line="240" w:lineRule="auto"/>
            </w:pPr>
            <w:r>
              <w:t xml:space="preserve">Cameron Lynch </w:t>
            </w:r>
          </w:p>
          <w:p w:rsidR="000453D7" w:rsidRDefault="00625918">
            <w:pPr>
              <w:widowControl w:val="0"/>
              <w:spacing w:line="240" w:lineRule="auto"/>
            </w:pPr>
            <w:r>
              <w:t>Carol Dris</w:t>
            </w:r>
            <w:r w:rsidR="00084BD7">
              <w:t>kill</w:t>
            </w:r>
          </w:p>
          <w:p w:rsidR="000453D7" w:rsidRDefault="00625918">
            <w:pPr>
              <w:widowControl w:val="0"/>
              <w:spacing w:line="240" w:lineRule="auto"/>
            </w:pPr>
            <w:r>
              <w:t>Erika L</w:t>
            </w:r>
          </w:p>
          <w:p w:rsidR="000453D7" w:rsidRDefault="00625918">
            <w:pPr>
              <w:widowControl w:val="0"/>
              <w:spacing w:line="240" w:lineRule="auto"/>
            </w:pPr>
            <w:r>
              <w:t>Giselle MacDonald</w:t>
            </w:r>
          </w:p>
          <w:p w:rsidR="000453D7" w:rsidRDefault="00625918">
            <w:pPr>
              <w:widowControl w:val="0"/>
              <w:spacing w:line="240" w:lineRule="auto"/>
            </w:pPr>
            <w:r>
              <w:t>Dr. Zipporah Levi Shack</w:t>
            </w:r>
            <w:r w:rsidR="00084BD7">
              <w:t>le</w:t>
            </w:r>
            <w:r>
              <w:t>ford</w:t>
            </w:r>
          </w:p>
          <w:p w:rsidR="000453D7" w:rsidRDefault="00625918">
            <w:pPr>
              <w:widowControl w:val="0"/>
              <w:spacing w:line="240" w:lineRule="auto"/>
            </w:pPr>
            <w:r>
              <w:t>Lisa Coates</w:t>
            </w:r>
          </w:p>
          <w:p w:rsidR="000453D7" w:rsidRDefault="00625918">
            <w:pPr>
              <w:widowControl w:val="0"/>
              <w:spacing w:line="240" w:lineRule="auto"/>
            </w:pPr>
            <w:r>
              <w:t>Joe Stafford</w:t>
            </w:r>
          </w:p>
          <w:p w:rsidR="000453D7" w:rsidRDefault="00625918">
            <w:pPr>
              <w:widowControl w:val="0"/>
              <w:spacing w:line="240" w:lineRule="auto"/>
            </w:pPr>
            <w:r>
              <w:t>David Gold</w:t>
            </w:r>
          </w:p>
          <w:p w:rsidR="000453D7" w:rsidRDefault="00625918">
            <w:pPr>
              <w:widowControl w:val="0"/>
              <w:spacing w:line="240" w:lineRule="auto"/>
            </w:pPr>
            <w:r>
              <w:t xml:space="preserve">Barika   </w:t>
            </w:r>
          </w:p>
          <w:p w:rsidR="000453D7" w:rsidRDefault="00625918">
            <w:pPr>
              <w:widowControl w:val="0"/>
              <w:spacing w:line="240" w:lineRule="auto"/>
            </w:pPr>
            <w:r>
              <w:t>Marjorie Leong (Alexandria CSB)</w:t>
            </w:r>
          </w:p>
          <w:p w:rsidR="000453D7" w:rsidRDefault="00625918">
            <w:pPr>
              <w:widowControl w:val="0"/>
              <w:numPr>
                <w:ilvl w:val="0"/>
                <w:numId w:val="1"/>
              </w:numPr>
              <w:spacing w:line="240" w:lineRule="auto"/>
            </w:pPr>
            <w:r>
              <w:t xml:space="preserve">Mission Statement </w:t>
            </w:r>
          </w:p>
          <w:p w:rsidR="000453D7" w:rsidRDefault="00625918">
            <w:pPr>
              <w:widowControl w:val="0"/>
              <w:numPr>
                <w:ilvl w:val="0"/>
                <w:numId w:val="1"/>
              </w:numPr>
              <w:spacing w:line="240" w:lineRule="auto"/>
            </w:pPr>
            <w:r>
              <w:t>April Meeting Approval of the Minutes</w:t>
            </w:r>
          </w:p>
          <w:p w:rsidR="000453D7" w:rsidRDefault="00625918">
            <w:pPr>
              <w:widowControl w:val="0"/>
              <w:numPr>
                <w:ilvl w:val="0"/>
                <w:numId w:val="1"/>
              </w:numPr>
              <w:spacing w:line="240" w:lineRule="auto"/>
            </w:pPr>
            <w:r>
              <w:t>Individual advocacy updates</w:t>
            </w:r>
          </w:p>
          <w:p w:rsidR="000453D7" w:rsidRDefault="00625918">
            <w:pPr>
              <w:widowControl w:val="0"/>
              <w:numPr>
                <w:ilvl w:val="1"/>
                <w:numId w:val="1"/>
              </w:numPr>
              <w:spacing w:line="240" w:lineRule="auto"/>
            </w:pPr>
            <w:r>
              <w:t>Joe Stafford wants improvements in DTO-keep fighting the good fight Joe</w:t>
            </w:r>
          </w:p>
          <w:p w:rsidR="000453D7" w:rsidRDefault="00625918">
            <w:pPr>
              <w:widowControl w:val="0"/>
              <w:numPr>
                <w:ilvl w:val="1"/>
                <w:numId w:val="1"/>
              </w:numPr>
              <w:spacing w:line="240" w:lineRule="auto"/>
            </w:pPr>
            <w:r>
              <w:t>David Gold wants the litigation report to focus on PAIMI issues (Good point)</w:t>
            </w:r>
          </w:p>
          <w:p w:rsidR="000453D7" w:rsidRDefault="00625918">
            <w:pPr>
              <w:widowControl w:val="0"/>
              <w:numPr>
                <w:ilvl w:val="1"/>
                <w:numId w:val="1"/>
              </w:numPr>
              <w:spacing w:line="240" w:lineRule="auto"/>
            </w:pPr>
            <w:r>
              <w:t>Brandon shared two organizations</w:t>
            </w:r>
          </w:p>
          <w:p w:rsidR="000453D7" w:rsidRDefault="00625918">
            <w:pPr>
              <w:widowControl w:val="0"/>
              <w:numPr>
                <w:ilvl w:val="2"/>
                <w:numId w:val="1"/>
              </w:numPr>
              <w:spacing w:line="240" w:lineRule="auto"/>
            </w:pPr>
            <w:r>
              <w:t>The Center for Native American Youth</w:t>
            </w:r>
          </w:p>
          <w:p w:rsidR="000453D7" w:rsidRDefault="00625918">
            <w:pPr>
              <w:widowControl w:val="0"/>
              <w:numPr>
                <w:ilvl w:val="2"/>
                <w:numId w:val="1"/>
              </w:numPr>
              <w:spacing w:line="240" w:lineRule="auto"/>
            </w:pPr>
            <w:r>
              <w:t xml:space="preserve">The Eric Monday Memorial </w:t>
            </w:r>
            <w:r w:rsidR="00084BD7">
              <w:t>Foundation</w:t>
            </w:r>
            <w:r>
              <w:t xml:space="preserve">  </w:t>
            </w:r>
          </w:p>
          <w:p w:rsidR="000453D7" w:rsidRDefault="00625918">
            <w:pPr>
              <w:widowControl w:val="0"/>
              <w:numPr>
                <w:ilvl w:val="0"/>
                <w:numId w:val="1"/>
              </w:numPr>
              <w:spacing w:line="240" w:lineRule="auto"/>
            </w:pPr>
            <w:r>
              <w:t>Public Comment</w:t>
            </w:r>
          </w:p>
          <w:p w:rsidR="000453D7" w:rsidRDefault="00625918">
            <w:pPr>
              <w:widowControl w:val="0"/>
              <w:spacing w:line="240" w:lineRule="auto"/>
            </w:pPr>
            <w:r>
              <w:t xml:space="preserve"> </w:t>
            </w:r>
          </w:p>
          <w:p w:rsidR="000453D7" w:rsidRDefault="00625918">
            <w:pPr>
              <w:widowControl w:val="0"/>
              <w:spacing w:line="240" w:lineRule="auto"/>
            </w:pPr>
            <w:r>
              <w:t>Note: This meeting had no Public Comment nor any litigation report. The focus was on Individual advocacy updates. We had two prospective members who were both unanimously approved. This is also Nicole's last official meeting. Most good bye thank you</w:t>
            </w:r>
          </w:p>
          <w:p w:rsidR="000453D7" w:rsidRDefault="000453D7">
            <w:pPr>
              <w:widowControl w:val="0"/>
              <w:spacing w:line="240" w:lineRule="auto"/>
            </w:pPr>
          </w:p>
          <w:p w:rsidR="000453D7" w:rsidRDefault="00625918">
            <w:pPr>
              <w:widowControl w:val="0"/>
              <w:spacing w:line="240" w:lineRule="auto"/>
            </w:pPr>
            <w:r>
              <w:t>11:00-11:15       Board Updates Cameron Lynch</w:t>
            </w:r>
          </w:p>
          <w:p w:rsidR="000453D7" w:rsidRDefault="000453D7">
            <w:pPr>
              <w:widowControl w:val="0"/>
              <w:spacing w:line="240" w:lineRule="auto"/>
            </w:pPr>
          </w:p>
          <w:p w:rsidR="000453D7" w:rsidRDefault="00625918">
            <w:pPr>
              <w:widowControl w:val="0"/>
              <w:spacing w:line="240" w:lineRule="auto"/>
            </w:pPr>
            <w:r>
              <w:t xml:space="preserve">Had a clean audit </w:t>
            </w:r>
            <w:proofErr w:type="gramStart"/>
            <w:r>
              <w:t>( is</w:t>
            </w:r>
            <w:proofErr w:type="gramEnd"/>
            <w:r>
              <w:t xml:space="preserve"> that not normal?!)</w:t>
            </w:r>
          </w:p>
          <w:p w:rsidR="000453D7" w:rsidRDefault="00625918">
            <w:pPr>
              <w:widowControl w:val="0"/>
              <w:spacing w:line="240" w:lineRule="auto"/>
            </w:pPr>
            <w:r>
              <w:t xml:space="preserve">DLC Va </w:t>
            </w:r>
            <w:r w:rsidR="00084BD7">
              <w:t>Summit</w:t>
            </w:r>
          </w:p>
          <w:p w:rsidR="000453D7" w:rsidRDefault="000453D7">
            <w:pPr>
              <w:widowControl w:val="0"/>
              <w:spacing w:line="240" w:lineRule="auto"/>
            </w:pPr>
          </w:p>
          <w:p w:rsidR="000453D7" w:rsidRDefault="00625918">
            <w:pPr>
              <w:widowControl w:val="0"/>
              <w:spacing w:line="240" w:lineRule="auto"/>
            </w:pPr>
            <w:r>
              <w:t>11:15-12:30       Strategic Planning</w:t>
            </w:r>
          </w:p>
          <w:p w:rsidR="000453D7" w:rsidRDefault="00625918">
            <w:pPr>
              <w:widowControl w:val="0"/>
              <w:spacing w:line="240" w:lineRule="auto"/>
            </w:pPr>
            <w:r>
              <w:lastRenderedPageBreak/>
              <w:t>12:30-12:40       Expectations Review ZLS &amp; ND</w:t>
            </w:r>
          </w:p>
          <w:p w:rsidR="000453D7" w:rsidRDefault="00625918">
            <w:pPr>
              <w:widowControl w:val="0"/>
              <w:spacing w:line="240" w:lineRule="auto"/>
            </w:pPr>
            <w:r>
              <w:t>12:40-1:00         Break</w:t>
            </w:r>
          </w:p>
          <w:p w:rsidR="000453D7" w:rsidRDefault="00625918">
            <w:pPr>
              <w:widowControl w:val="0"/>
              <w:spacing w:line="240" w:lineRule="auto"/>
            </w:pPr>
            <w:r>
              <w:t>1:00-1:30           October Meeting and Nominations ZLS</w:t>
            </w: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625918">
            <w:pPr>
              <w:widowControl w:val="0"/>
              <w:spacing w:line="240" w:lineRule="auto"/>
            </w:pPr>
            <w:r>
              <w:t>3. Recite: Cover the notetaking column with a sheet of</w:t>
            </w:r>
          </w:p>
          <w:p w:rsidR="000453D7" w:rsidRDefault="00625918">
            <w:pPr>
              <w:widowControl w:val="0"/>
              <w:spacing w:line="240" w:lineRule="auto"/>
            </w:pPr>
            <w:r>
              <w:t>paper.  Then, looking at the questions or cue-words in the question and cue column only, say aloud, in your own words, the answers to the questions, facts, or ideas indicated by the cue-words.</w:t>
            </w: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625918">
            <w:pPr>
              <w:widowControl w:val="0"/>
              <w:spacing w:line="240" w:lineRule="auto"/>
            </w:pPr>
            <w:r>
              <w:t>4. Reflect:  Reflect on the material by asking yourself questions, for example: “What’s the significance of these facts?  What principle are they based on?  How can I apply them?  How do they fit in with what I already know?  What’s beyond them?</w:t>
            </w: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625918">
            <w:pPr>
              <w:widowControl w:val="0"/>
              <w:spacing w:line="240" w:lineRule="auto"/>
            </w:pPr>
            <w:r>
              <w:t>5. Review: Spend at least ten minutes every week reviewing all your previous notes.  If you do, you’ll retain a great deal for current use, as well as, for the exam.</w:t>
            </w:r>
          </w:p>
          <w:p w:rsidR="000453D7" w:rsidRDefault="00625918">
            <w:pPr>
              <w:widowControl w:val="0"/>
              <w:spacing w:line="240" w:lineRule="auto"/>
            </w:pPr>
            <w:r>
              <w:t xml:space="preserve"> </w:t>
            </w: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tc>
      </w:tr>
      <w:tr w:rsidR="000453D7">
        <w:tc>
          <w:tcPr>
            <w:tcW w:w="3225" w:type="dxa"/>
            <w:shd w:val="clear" w:color="auto" w:fill="auto"/>
            <w:tcMar>
              <w:top w:w="100" w:type="dxa"/>
              <w:left w:w="100" w:type="dxa"/>
              <w:bottom w:w="100" w:type="dxa"/>
              <w:right w:w="100" w:type="dxa"/>
            </w:tcMar>
          </w:tcPr>
          <w:p w:rsidR="000453D7" w:rsidRDefault="00625918">
            <w:pPr>
              <w:widowControl w:val="0"/>
              <w:spacing w:line="240" w:lineRule="auto"/>
            </w:pPr>
            <w:r>
              <w:lastRenderedPageBreak/>
              <w:t>Summary</w:t>
            </w:r>
          </w:p>
        </w:tc>
        <w:tc>
          <w:tcPr>
            <w:tcW w:w="7290" w:type="dxa"/>
            <w:shd w:val="clear" w:color="auto" w:fill="auto"/>
            <w:tcMar>
              <w:top w:w="100" w:type="dxa"/>
              <w:left w:w="100" w:type="dxa"/>
              <w:bottom w:w="100" w:type="dxa"/>
              <w:right w:w="100" w:type="dxa"/>
            </w:tcMar>
          </w:tcPr>
          <w:p w:rsidR="000453D7" w:rsidRDefault="00625918">
            <w:pPr>
              <w:widowControl w:val="0"/>
              <w:spacing w:line="240" w:lineRule="auto"/>
            </w:pPr>
            <w:r>
              <w:t>Use this space to write a two or three sentence summary of what you just read.</w:t>
            </w: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p w:rsidR="000453D7" w:rsidRDefault="000453D7">
            <w:pPr>
              <w:widowControl w:val="0"/>
              <w:spacing w:line="240" w:lineRule="auto"/>
            </w:pPr>
          </w:p>
        </w:tc>
      </w:tr>
    </w:tbl>
    <w:p w:rsidR="000453D7" w:rsidRDefault="000453D7">
      <w:pPr>
        <w:widowControl w:val="0"/>
      </w:pPr>
    </w:p>
    <w:p w:rsidR="000453D7" w:rsidRDefault="000453D7"/>
    <w:sectPr w:rsidR="000453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23C09"/>
    <w:multiLevelType w:val="multilevel"/>
    <w:tmpl w:val="D4CE95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D7"/>
    <w:rsid w:val="000453D7"/>
    <w:rsid w:val="00084BD7"/>
    <w:rsid w:val="0062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40E0"/>
  <w15:docId w15:val="{DA80BD9D-7B5C-4953-AAA2-1572B5F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Durose</dc:creator>
  <cp:lastModifiedBy>Terry Lynn Smith</cp:lastModifiedBy>
  <cp:revision>3</cp:revision>
  <dcterms:created xsi:type="dcterms:W3CDTF">2024-09-24T16:57:00Z</dcterms:created>
  <dcterms:modified xsi:type="dcterms:W3CDTF">2024-10-11T14:22:00Z</dcterms:modified>
</cp:coreProperties>
</file>